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45" w:rsidRDefault="00EA1945">
      <w:pPr>
        <w:pStyle w:val="unknownstyle"/>
        <w:jc w:val="center"/>
        <w:rPr>
          <w:sz w:val="41"/>
          <w:szCs w:val="41"/>
        </w:rPr>
      </w:pPr>
      <w:bookmarkStart w:id="0" w:name="_GoBack"/>
      <w:bookmarkEnd w:id="0"/>
      <w:r>
        <w:rPr>
          <w:sz w:val="41"/>
          <w:szCs w:val="41"/>
        </w:rPr>
        <w:t>Autism Services</w:t>
      </w:r>
    </w:p>
    <w:p w:rsidR="00EA1945" w:rsidRDefault="00EA1945">
      <w:pPr>
        <w:pStyle w:val="unknownstyle"/>
        <w:jc w:val="center"/>
        <w:rPr>
          <w:rFonts w:ascii="Calibri" w:hAnsi="Calibri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sz w:val="41"/>
          <w:szCs w:val="41"/>
        </w:rPr>
        <w:t>Association</w:t>
      </w:r>
    </w:p>
    <w:p w:rsidR="00EA1945" w:rsidRDefault="00EA194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EA1945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A1945" w:rsidRDefault="00EA1945">
      <w:pPr>
        <w:jc w:val="center"/>
        <w:rPr>
          <w:rFonts w:ascii="Trebuchet MS" w:hAnsi="Trebuchet MS" w:cs="Trebuchet MS"/>
          <w:b/>
          <w:bCs/>
          <w:spacing w:val="10"/>
          <w:sz w:val="24"/>
          <w:szCs w:val="24"/>
        </w:rPr>
      </w:pPr>
      <w:r>
        <w:rPr>
          <w:rFonts w:ascii="Trebuchet MS" w:hAnsi="Trebuchet MS" w:cs="Trebuchet MS"/>
          <w:b/>
          <w:bCs/>
          <w:spacing w:val="10"/>
          <w:sz w:val="24"/>
          <w:szCs w:val="24"/>
        </w:rPr>
        <w:lastRenderedPageBreak/>
        <w:t>Autism Services Association</w:t>
      </w:r>
    </w:p>
    <w:p w:rsidR="00EA1945" w:rsidRDefault="00EA1945">
      <w:pPr>
        <w:jc w:val="center"/>
        <w:rPr>
          <w:rFonts w:ascii="Trebuchet MS" w:hAnsi="Trebuchet MS" w:cs="Trebuchet MS"/>
          <w:b/>
          <w:bCs/>
          <w:spacing w:val="10"/>
          <w:sz w:val="24"/>
          <w:szCs w:val="24"/>
        </w:rPr>
      </w:pPr>
      <w:r>
        <w:rPr>
          <w:rFonts w:ascii="Trebuchet MS" w:hAnsi="Trebuchet MS" w:cs="Trebuchet MS"/>
          <w:b/>
          <w:bCs/>
          <w:spacing w:val="10"/>
          <w:sz w:val="24"/>
          <w:szCs w:val="24"/>
        </w:rPr>
        <w:t>47 Walnut St.</w:t>
      </w:r>
    </w:p>
    <w:p w:rsidR="00EA1945" w:rsidRDefault="00EA1945">
      <w:pPr>
        <w:jc w:val="center"/>
        <w:rPr>
          <w:rFonts w:ascii="Trebuchet MS" w:hAnsi="Trebuchet MS" w:cs="Trebuchet MS"/>
          <w:b/>
          <w:bCs/>
          <w:spacing w:val="10"/>
          <w:sz w:val="24"/>
          <w:szCs w:val="24"/>
        </w:rPr>
      </w:pPr>
      <w:r>
        <w:rPr>
          <w:rFonts w:ascii="Trebuchet MS" w:hAnsi="Trebuchet MS" w:cs="Trebuchet MS"/>
          <w:b/>
          <w:bCs/>
          <w:spacing w:val="10"/>
          <w:sz w:val="24"/>
          <w:szCs w:val="24"/>
        </w:rPr>
        <w:t>Wellesley Hills, MA 02481</w:t>
      </w:r>
    </w:p>
    <w:p w:rsidR="00EA1945" w:rsidRDefault="00EA1945">
      <w:pPr>
        <w:jc w:val="center"/>
        <w:rPr>
          <w:rFonts w:ascii="Trebuchet MS" w:hAnsi="Trebuchet MS" w:cs="Trebuchet MS"/>
          <w:b/>
          <w:bCs/>
          <w:spacing w:val="10"/>
          <w:sz w:val="24"/>
          <w:szCs w:val="24"/>
        </w:rPr>
      </w:pPr>
      <w:r>
        <w:rPr>
          <w:rFonts w:ascii="Trebuchet MS" w:hAnsi="Trebuchet MS" w:cs="Trebuchet MS"/>
          <w:b/>
          <w:bCs/>
          <w:spacing w:val="10"/>
          <w:sz w:val="24"/>
          <w:szCs w:val="24"/>
        </w:rPr>
        <w:t>Well</w:t>
      </w:r>
    </w:p>
    <w:p w:rsidR="00EA1945" w:rsidRDefault="00EA1945">
      <w:pPr>
        <w:jc w:val="center"/>
        <w:rPr>
          <w:rFonts w:cs="Times New Roman"/>
          <w:color w:val="auto"/>
          <w:kern w:val="0"/>
          <w:sz w:val="24"/>
          <w:szCs w:val="24"/>
        </w:rPr>
      </w:pPr>
      <w:r>
        <w:rPr>
          <w:rFonts w:ascii="Trebuchet MS" w:hAnsi="Trebuchet MS" w:cs="Trebuchet MS"/>
          <w:b/>
          <w:bCs/>
          <w:spacing w:val="10"/>
          <w:sz w:val="24"/>
          <w:szCs w:val="24"/>
        </w:rPr>
        <w:t>W</w:t>
      </w:r>
    </w:p>
    <w:p w:rsidR="00EA1945" w:rsidRDefault="00EA194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EA194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lastRenderedPageBreak/>
        <w:t>ASA was established in 1963 by a group of concerned parents and community leaders to serve the needs of persons with disabilities in Central and Eastern Massachusetts.</w:t>
      </w: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</w:p>
    <w:p w:rsidR="00EA1945" w:rsidRDefault="00EA1945">
      <w:pPr>
        <w:rPr>
          <w:rFonts w:ascii="Trebuchet MS" w:hAnsi="Trebuchet MS" w:cs="Trebuchet MS"/>
          <w:i/>
          <w:iCs/>
          <w:sz w:val="24"/>
          <w:szCs w:val="24"/>
        </w:rPr>
      </w:pPr>
      <w:r>
        <w:rPr>
          <w:rFonts w:ascii="Trebuchet MS" w:hAnsi="Trebuchet MS" w:cs="Trebuchet MS"/>
          <w:i/>
          <w:iCs/>
          <w:sz w:val="24"/>
          <w:szCs w:val="24"/>
        </w:rPr>
        <w:t>Autism is…..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A disability affecting communication and behavior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Lifelong and affects the whole family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Rapidly being understood through research</w:t>
      </w: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</w:p>
    <w:p w:rsidR="00EA1945" w:rsidRDefault="00EA1945">
      <w:pPr>
        <w:rPr>
          <w:rFonts w:ascii="Trebuchet MS" w:hAnsi="Trebuchet MS" w:cs="Trebuchet MS"/>
          <w:i/>
          <w:iCs/>
          <w:sz w:val="24"/>
          <w:szCs w:val="24"/>
        </w:rPr>
      </w:pPr>
      <w:r>
        <w:rPr>
          <w:rFonts w:ascii="Trebuchet MS" w:hAnsi="Trebuchet MS" w:cs="Trebuchet MS"/>
          <w:i/>
          <w:iCs/>
          <w:sz w:val="24"/>
          <w:szCs w:val="24"/>
        </w:rPr>
        <w:t>Persons with autism CAN…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Benefit from specialized education and rehabilitation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Live and work in the community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Hold competitive employment jobs.</w:t>
      </w: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47 Walnut St.</w:t>
      </w: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Wellesley Hills, MA 02481</w:t>
      </w:r>
    </w:p>
    <w:p w:rsidR="00EA1945" w:rsidRDefault="00EA1945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(781) 237-0272</w:t>
      </w:r>
    </w:p>
    <w:p w:rsidR="00EA1945" w:rsidRDefault="00EA194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EA194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A1945" w:rsidRDefault="00EA1945">
      <w:pPr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lastRenderedPageBreak/>
        <w:t>ADMISSION CRITERIA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Age 16 or over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Males or females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A diagnosis of autism and/or developmental disability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In need of vocational services which offer intermediate to intensive supervision</w:t>
      </w:r>
    </w:p>
    <w:p w:rsidR="00EA1945" w:rsidRDefault="00EA1945">
      <w:pPr>
        <w:ind w:left="360" w:hanging="36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Communication, social, vocational, or medical condition which allows for participation in the program.</w:t>
      </w: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lastRenderedPageBreak/>
        <w:t>Individual programming, flexibility, family involvement, and individual participation is encouraged.</w:t>
      </w: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We hope this brochure familiarizes you with the community employment program at Autism Services Association.</w:t>
      </w: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As a private </w:t>
      </w:r>
      <w:proofErr w:type="spellStart"/>
      <w:r>
        <w:rPr>
          <w:rFonts w:ascii="Trebuchet MS" w:hAnsi="Trebuchet MS" w:cs="Trebuchet MS"/>
          <w:sz w:val="24"/>
          <w:szCs w:val="24"/>
        </w:rPr>
        <w:t>non profit</w:t>
      </w:r>
      <w:proofErr w:type="spellEnd"/>
      <w:r>
        <w:rPr>
          <w:rFonts w:ascii="Trebuchet MS" w:hAnsi="Trebuchet MS" w:cs="Trebuchet MS"/>
          <w:sz w:val="24"/>
          <w:szCs w:val="24"/>
        </w:rPr>
        <w:t xml:space="preserve"> agency, we must rely on your contributions and referrals to support our programs and services.  We encourage everyone from the community to visit our programs.</w:t>
      </w:r>
    </w:p>
    <w:p w:rsidR="00EA1945" w:rsidRDefault="00EA1945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Certified by the Commonwealth of Massachusetts</w:t>
      </w:r>
    </w:p>
    <w:p w:rsidR="00EA1945" w:rsidRDefault="00EA1945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Nationally accredited by CARF, The Rehabilitation Accreditation Commission</w:t>
      </w:r>
    </w:p>
    <w:p w:rsidR="00EA1945" w:rsidRDefault="00EA194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EA194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A1945" w:rsidRDefault="00EA1945">
      <w:pPr>
        <w:rPr>
          <w:sz w:val="28"/>
          <w:szCs w:val="28"/>
        </w:rPr>
      </w:pPr>
    </w:p>
    <w:p w:rsidR="00EA1945" w:rsidRDefault="00EA1945">
      <w:pPr>
        <w:rPr>
          <w:sz w:val="28"/>
          <w:szCs w:val="28"/>
        </w:rPr>
      </w:pPr>
      <w:r>
        <w:rPr>
          <w:sz w:val="28"/>
          <w:szCs w:val="28"/>
        </w:rPr>
        <w:t xml:space="preserve">Autism Services Association is a private </w:t>
      </w:r>
      <w:proofErr w:type="spellStart"/>
      <w:r>
        <w:rPr>
          <w:sz w:val="28"/>
          <w:szCs w:val="28"/>
        </w:rPr>
        <w:t>non profit</w:t>
      </w:r>
      <w:proofErr w:type="spellEnd"/>
      <w:r>
        <w:rPr>
          <w:sz w:val="28"/>
          <w:szCs w:val="28"/>
        </w:rPr>
        <w:t xml:space="preserve"> human service agency which provides vocational, social, and community skills training for persons with autism and other challenging developmental disabilities.  </w:t>
      </w:r>
    </w:p>
    <w:p w:rsidR="00EA1945" w:rsidRDefault="00EA1945">
      <w:pPr>
        <w:rPr>
          <w:sz w:val="28"/>
          <w:szCs w:val="28"/>
        </w:rPr>
      </w:pPr>
    </w:p>
    <w:p w:rsidR="00EA1945" w:rsidRDefault="00EA1945">
      <w:pPr>
        <w:rPr>
          <w:sz w:val="28"/>
          <w:szCs w:val="28"/>
        </w:rPr>
      </w:pPr>
      <w:r>
        <w:rPr>
          <w:sz w:val="28"/>
          <w:szCs w:val="28"/>
        </w:rPr>
        <w:t>The agency also serves as an information, education, and advocacy resource to families and residences, day programs, and schools, to support those persons in need of service.</w:t>
      </w:r>
    </w:p>
    <w:p w:rsidR="00EA1945" w:rsidRDefault="00EA1945">
      <w:pPr>
        <w:rPr>
          <w:sz w:val="28"/>
          <w:szCs w:val="28"/>
        </w:rPr>
      </w:pPr>
    </w:p>
    <w:p w:rsidR="00EA1945" w:rsidRDefault="00EA19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Asa</w:t>
      </w:r>
      <w:proofErr w:type="spellEnd"/>
      <w:r>
        <w:rPr>
          <w:sz w:val="28"/>
          <w:szCs w:val="28"/>
        </w:rPr>
        <w:t xml:space="preserve"> is certified by the Massachusetts Department of Developmental Services and is nationally accredited in Community Employment and Community Integration through CARF, the Rehabilitation Accreditation Commission.</w:t>
      </w:r>
    </w:p>
    <w:p w:rsidR="00EA1945" w:rsidRDefault="00EA1945">
      <w:pPr>
        <w:rPr>
          <w:rFonts w:cs="Times New Roman"/>
          <w:color w:val="auto"/>
          <w:kern w:val="0"/>
          <w:sz w:val="24"/>
          <w:szCs w:val="24"/>
        </w:rPr>
      </w:pPr>
    </w:p>
    <w:p w:rsidR="00EA1945" w:rsidRDefault="00EA194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EA194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A1945" w:rsidRDefault="00EA19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Typical education and rehabilitation problems addressed through the agency’s programs include the following: </w:t>
      </w:r>
    </w:p>
    <w:p w:rsidR="00EA1945" w:rsidRDefault="00EA1945">
      <w:pPr>
        <w:rPr>
          <w:sz w:val="28"/>
          <w:szCs w:val="28"/>
        </w:rPr>
      </w:pPr>
    </w:p>
    <w:p w:rsidR="00EA1945" w:rsidRDefault="00EA1945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activities or vocational experiences can the Individual participate in to enhance vocational development and placement?</w:t>
      </w:r>
    </w:p>
    <w:p w:rsidR="00EA1945" w:rsidRDefault="00EA1945">
      <w:pPr>
        <w:ind w:left="360" w:hanging="360"/>
        <w:rPr>
          <w:b/>
          <w:bCs/>
          <w:sz w:val="28"/>
          <w:szCs w:val="28"/>
        </w:rPr>
      </w:pPr>
    </w:p>
    <w:p w:rsidR="00EA1945" w:rsidRDefault="00EA1945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What Work skills and supports are needed to foster increased productivity and placement in supported or competitive employment?</w:t>
      </w:r>
    </w:p>
    <w:p w:rsidR="00EA1945" w:rsidRDefault="00EA1945">
      <w:pPr>
        <w:ind w:left="360" w:hanging="360"/>
        <w:rPr>
          <w:b/>
          <w:bCs/>
          <w:sz w:val="28"/>
          <w:szCs w:val="28"/>
        </w:rPr>
      </w:pPr>
    </w:p>
    <w:p w:rsidR="00EA1945" w:rsidRDefault="00EA1945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learning styles and behavioral techniques are most beneficial for the individual’s development?</w:t>
      </w:r>
    </w:p>
    <w:p w:rsidR="00EA1945" w:rsidRDefault="00EA1945">
      <w:pPr>
        <w:ind w:left="360" w:hanging="360"/>
        <w:rPr>
          <w:b/>
          <w:bCs/>
          <w:sz w:val="28"/>
          <w:szCs w:val="28"/>
        </w:rPr>
      </w:pPr>
    </w:p>
    <w:p w:rsidR="00EA1945" w:rsidRDefault="00EA1945">
      <w:pPr>
        <w:ind w:left="360" w:hanging="360"/>
        <w:rPr>
          <w:rFonts w:cs="Times New Roman"/>
          <w:color w:val="auto"/>
          <w:kern w:val="0"/>
          <w:sz w:val="24"/>
          <w:szCs w:val="24"/>
        </w:rPr>
      </w:pPr>
      <w:r>
        <w:rPr>
          <w:b/>
          <w:bCs/>
          <w:sz w:val="28"/>
          <w:szCs w:val="28"/>
        </w:rPr>
        <w:t xml:space="preserve">Which jobsites and placements most match the individual’s needs and </w:t>
      </w:r>
      <w:proofErr w:type="gramStart"/>
      <w:r>
        <w:rPr>
          <w:b/>
          <w:bCs/>
          <w:sz w:val="28"/>
          <w:szCs w:val="28"/>
        </w:rPr>
        <w:t>potential.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A1945" w:rsidRDefault="00EA194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EA194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A1945" w:rsidRDefault="00EA19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Individuals are referred to the program by various state agencies, schools, local agencies, and families.</w:t>
      </w:r>
    </w:p>
    <w:p w:rsidR="00EA1945" w:rsidRDefault="00EA1945">
      <w:pPr>
        <w:rPr>
          <w:sz w:val="28"/>
          <w:szCs w:val="28"/>
        </w:rPr>
      </w:pPr>
      <w:r>
        <w:rPr>
          <w:sz w:val="28"/>
          <w:szCs w:val="28"/>
        </w:rPr>
        <w:t>See our home page at:</w:t>
      </w:r>
    </w:p>
    <w:p w:rsidR="00EA1945" w:rsidRDefault="00EA19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www.autismservciesassociation.org</w:t>
      </w:r>
    </w:p>
    <w:p w:rsidR="00EA1945" w:rsidRDefault="00EA1945">
      <w:pPr>
        <w:rPr>
          <w:sz w:val="28"/>
          <w:szCs w:val="28"/>
        </w:rPr>
      </w:pPr>
    </w:p>
    <w:p w:rsidR="00EA1945" w:rsidRDefault="00EA1945">
      <w:pPr>
        <w:rPr>
          <w:sz w:val="28"/>
          <w:szCs w:val="28"/>
        </w:rPr>
      </w:pPr>
      <w:r>
        <w:rPr>
          <w:sz w:val="28"/>
          <w:szCs w:val="28"/>
        </w:rPr>
        <w:t xml:space="preserve">E-mail us at: </w:t>
      </w:r>
    </w:p>
    <w:p w:rsidR="00EA1945" w:rsidRDefault="00EA1945">
      <w:pPr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autismasa</w:t>
      </w:r>
      <w:proofErr w:type="spellEnd"/>
      <w:proofErr w:type="gramEnd"/>
    </w:p>
    <w:p w:rsidR="00EA1945" w:rsidRDefault="00EA19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@autismservicesassociation.org  </w:t>
      </w:r>
    </w:p>
    <w:p w:rsidR="00EA1945" w:rsidRDefault="00EA1945">
      <w:pPr>
        <w:rPr>
          <w:sz w:val="28"/>
          <w:szCs w:val="28"/>
        </w:rPr>
      </w:pPr>
    </w:p>
    <w:p w:rsidR="00EA1945" w:rsidRDefault="00EA1945">
      <w:pPr>
        <w:rPr>
          <w:sz w:val="28"/>
          <w:szCs w:val="28"/>
        </w:rPr>
      </w:pPr>
      <w:r>
        <w:rPr>
          <w:sz w:val="28"/>
          <w:szCs w:val="28"/>
        </w:rPr>
        <w:t>Telephone #:</w:t>
      </w:r>
    </w:p>
    <w:p w:rsidR="00EA1945" w:rsidRDefault="00EA1945">
      <w:pPr>
        <w:rPr>
          <w:sz w:val="28"/>
          <w:szCs w:val="28"/>
        </w:rPr>
      </w:pPr>
      <w:r>
        <w:rPr>
          <w:sz w:val="28"/>
          <w:szCs w:val="28"/>
        </w:rPr>
        <w:t>(781) 237-0272</w:t>
      </w:r>
    </w:p>
    <w:p w:rsidR="00EA1945" w:rsidRDefault="00EA1945">
      <w:pPr>
        <w:rPr>
          <w:sz w:val="28"/>
          <w:szCs w:val="28"/>
        </w:rPr>
      </w:pPr>
    </w:p>
    <w:p w:rsidR="00EA1945" w:rsidRDefault="00EA1945">
      <w:pPr>
        <w:rPr>
          <w:sz w:val="28"/>
          <w:szCs w:val="28"/>
        </w:rPr>
      </w:pPr>
      <w:r>
        <w:rPr>
          <w:sz w:val="28"/>
          <w:szCs w:val="28"/>
        </w:rPr>
        <w:t>Fax #:</w:t>
      </w:r>
    </w:p>
    <w:p w:rsidR="00546975" w:rsidRDefault="00EA1945" w:rsidP="00EA1945">
      <w:r>
        <w:rPr>
          <w:sz w:val="28"/>
          <w:szCs w:val="28"/>
        </w:rPr>
        <w:t>(781) 237-5020</w:t>
      </w:r>
    </w:p>
    <w:sectPr w:rsidR="00546975" w:rsidSect="00EA194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45"/>
    <w:rsid w:val="00546975"/>
    <w:rsid w:val="006E59A1"/>
    <w:rsid w:val="00E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B183E31-8FDF-49EC-92ED-0A386F41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gency FB" w:hAnsi="Agency FB" w:cs="Agency FB"/>
      <w:b/>
      <w:bCs/>
      <w:color w:val="000000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 Smith</dc:creator>
  <cp:keywords/>
  <cp:lastModifiedBy>Sheela Smith</cp:lastModifiedBy>
  <cp:revision>2</cp:revision>
  <dcterms:created xsi:type="dcterms:W3CDTF">2014-10-29T14:44:00Z</dcterms:created>
  <dcterms:modified xsi:type="dcterms:W3CDTF">2014-10-29T14:44:00Z</dcterms:modified>
</cp:coreProperties>
</file>